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3E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PARECER AO PROJETO DE </w:t>
      </w:r>
      <w:r w:rsidR="008127CA">
        <w:rPr>
          <w:b/>
          <w:sz w:val="24"/>
          <w:szCs w:val="24"/>
        </w:rPr>
        <w:t>LEI</w:t>
      </w:r>
      <w:r w:rsidRPr="00B13F99">
        <w:rPr>
          <w:b/>
          <w:sz w:val="24"/>
          <w:szCs w:val="24"/>
        </w:rPr>
        <w:t xml:space="preserve"> N° </w:t>
      </w:r>
      <w:r w:rsidR="008127CA">
        <w:rPr>
          <w:b/>
          <w:sz w:val="24"/>
          <w:szCs w:val="24"/>
        </w:rPr>
        <w:t>4</w:t>
      </w:r>
      <w:r w:rsidR="00E55B10">
        <w:rPr>
          <w:b/>
          <w:sz w:val="24"/>
          <w:szCs w:val="24"/>
        </w:rPr>
        <w:t>50</w:t>
      </w:r>
      <w:r w:rsidR="00C94FCC">
        <w:rPr>
          <w:b/>
          <w:sz w:val="24"/>
          <w:szCs w:val="24"/>
        </w:rPr>
        <w:t>,</w:t>
      </w:r>
      <w:r w:rsidRPr="00B13F99">
        <w:rPr>
          <w:b/>
          <w:sz w:val="24"/>
          <w:szCs w:val="24"/>
        </w:rPr>
        <w:t xml:space="preserve"> DE 201</w:t>
      </w:r>
      <w:r w:rsidR="00C94FCC">
        <w:rPr>
          <w:b/>
          <w:sz w:val="24"/>
          <w:szCs w:val="24"/>
        </w:rPr>
        <w:t>3</w:t>
      </w:r>
      <w:r w:rsidRPr="00B13F99">
        <w:rPr>
          <w:b/>
          <w:sz w:val="24"/>
          <w:szCs w:val="24"/>
        </w:rPr>
        <w:t>.</w:t>
      </w:r>
    </w:p>
    <w:p w:rsid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RELATOR: </w:t>
      </w:r>
      <w:r w:rsidR="00567C58">
        <w:rPr>
          <w:b/>
          <w:sz w:val="24"/>
          <w:szCs w:val="24"/>
        </w:rPr>
        <w:t>JEAN CARLOS DE SIENO DOS SANTOS</w:t>
      </w:r>
    </w:p>
    <w:p w:rsidR="00EF29E2" w:rsidRPr="00B13F99" w:rsidRDefault="00EF29E2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B5540A">
        <w:rPr>
          <w:b/>
          <w:sz w:val="24"/>
          <w:szCs w:val="24"/>
        </w:rPr>
        <w:t>LEGISLATIVO</w:t>
      </w:r>
    </w:p>
    <w:p w:rsidR="00B13F99" w:rsidRDefault="00B13F99" w:rsidP="00EF29E2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EF29E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Edson José Souza</w:t>
      </w:r>
      <w:r w:rsidR="00C94FCC">
        <w:rPr>
          <w:sz w:val="24"/>
          <w:szCs w:val="24"/>
        </w:rPr>
        <w:t>, Jean Carlos dos Santos</w:t>
      </w:r>
      <w:r>
        <w:rPr>
          <w:sz w:val="24"/>
          <w:szCs w:val="24"/>
        </w:rPr>
        <w:t xml:space="preserve"> e </w:t>
      </w:r>
      <w:r w:rsidR="00C94FCC">
        <w:rPr>
          <w:sz w:val="24"/>
          <w:szCs w:val="24"/>
        </w:rPr>
        <w:t xml:space="preserve">Eder </w:t>
      </w:r>
      <w:proofErr w:type="spellStart"/>
      <w:r w:rsidR="00C94FCC">
        <w:rPr>
          <w:sz w:val="24"/>
          <w:szCs w:val="24"/>
        </w:rPr>
        <w:t>Muraro</w:t>
      </w:r>
      <w:proofErr w:type="spellEnd"/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4821">
        <w:rPr>
          <w:sz w:val="24"/>
          <w:szCs w:val="24"/>
        </w:rPr>
        <w:t>Todos os membros da comissão</w:t>
      </w:r>
      <w:r w:rsidR="00E15EFB"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>RELATÓRIO:</w:t>
      </w:r>
    </w:p>
    <w:p w:rsidR="00677B84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Trata-se de Projeto de </w:t>
      </w:r>
      <w:r w:rsidR="0087581D">
        <w:rPr>
          <w:sz w:val="24"/>
          <w:szCs w:val="24"/>
        </w:rPr>
        <w:t>Lei</w:t>
      </w:r>
      <w:r w:rsidRPr="00B5540A">
        <w:rPr>
          <w:sz w:val="24"/>
          <w:szCs w:val="24"/>
        </w:rPr>
        <w:t xml:space="preserve"> apresentado pel</w:t>
      </w:r>
      <w:r w:rsidR="0087581D">
        <w:rPr>
          <w:sz w:val="24"/>
          <w:szCs w:val="24"/>
        </w:rPr>
        <w:t xml:space="preserve">o Vereador </w:t>
      </w:r>
      <w:r w:rsidR="00E55B10">
        <w:rPr>
          <w:sz w:val="24"/>
          <w:szCs w:val="24"/>
        </w:rPr>
        <w:t xml:space="preserve">Eder </w:t>
      </w:r>
      <w:proofErr w:type="spellStart"/>
      <w:r w:rsidR="00E55B10">
        <w:rPr>
          <w:sz w:val="24"/>
          <w:szCs w:val="24"/>
        </w:rPr>
        <w:t>Muraro</w:t>
      </w:r>
      <w:proofErr w:type="spellEnd"/>
      <w:r w:rsidR="00D34B13">
        <w:rPr>
          <w:sz w:val="24"/>
          <w:szCs w:val="24"/>
        </w:rPr>
        <w:t xml:space="preserve"> </w:t>
      </w:r>
      <w:r w:rsidRPr="00B5540A">
        <w:rPr>
          <w:sz w:val="24"/>
          <w:szCs w:val="24"/>
        </w:rPr>
        <w:t>que tem por e</w:t>
      </w:r>
      <w:r>
        <w:rPr>
          <w:sz w:val="24"/>
          <w:szCs w:val="24"/>
        </w:rPr>
        <w:t xml:space="preserve">scopo </w:t>
      </w:r>
      <w:r w:rsidR="00677B84">
        <w:rPr>
          <w:sz w:val="24"/>
          <w:szCs w:val="24"/>
        </w:rPr>
        <w:t xml:space="preserve">a </w:t>
      </w:r>
      <w:r w:rsidR="00E55B10">
        <w:rPr>
          <w:sz w:val="24"/>
          <w:szCs w:val="24"/>
        </w:rPr>
        <w:t>denominação de vias rurais</w:t>
      </w:r>
      <w:bookmarkStart w:id="0" w:name="_GoBack"/>
      <w:bookmarkEnd w:id="0"/>
      <w:r w:rsidR="00677B84">
        <w:rPr>
          <w:sz w:val="24"/>
          <w:szCs w:val="24"/>
        </w:rPr>
        <w:t>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Em análise ao projeto, verifica-se que foi eleito o expediente legislativo correto, bem como observada a competência para iniciativa, além de atender aos requisitos de constitucionalidade formal e material, juridicidade, </w:t>
      </w:r>
      <w:proofErr w:type="spellStart"/>
      <w:r w:rsidRPr="00B5540A">
        <w:rPr>
          <w:sz w:val="24"/>
          <w:szCs w:val="24"/>
        </w:rPr>
        <w:t>regimentalidade</w:t>
      </w:r>
      <w:proofErr w:type="spellEnd"/>
      <w:r w:rsidRPr="00B5540A">
        <w:rPr>
          <w:sz w:val="24"/>
          <w:szCs w:val="24"/>
        </w:rPr>
        <w:t xml:space="preserve"> e técnica legislativa.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Portanto, nosso entendimento é de que não há óbice jurídico à </w:t>
      </w:r>
      <w:proofErr w:type="gramStart"/>
      <w:r w:rsidRPr="00B5540A">
        <w:rPr>
          <w:sz w:val="24"/>
          <w:szCs w:val="24"/>
        </w:rPr>
        <w:t>sua</w:t>
      </w:r>
      <w:proofErr w:type="gramEnd"/>
      <w:r w:rsidRPr="00B5540A">
        <w:rPr>
          <w:sz w:val="24"/>
          <w:szCs w:val="24"/>
        </w:rPr>
        <w:t xml:space="preserve"> </w:t>
      </w:r>
      <w:proofErr w:type="gramStart"/>
      <w:r w:rsidRPr="00B5540A">
        <w:rPr>
          <w:sz w:val="24"/>
          <w:szCs w:val="24"/>
        </w:rPr>
        <w:t>aprovação</w:t>
      </w:r>
      <w:proofErr w:type="gramEnd"/>
      <w:r w:rsidRPr="00B5540A">
        <w:rPr>
          <w:sz w:val="24"/>
          <w:szCs w:val="24"/>
        </w:rPr>
        <w:t>, cabendo a apreciação do mérito da matéria aos nobres edis.</w:t>
      </w:r>
    </w:p>
    <w:p w:rsidR="00E9223E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>É o parecer.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VOTOS</w:t>
      </w:r>
      <w:r w:rsidRPr="00B13F99">
        <w:rPr>
          <w:b/>
          <w:sz w:val="24"/>
          <w:szCs w:val="24"/>
        </w:rPr>
        <w:t>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>Aprovação por unanimidade.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Comissões, </w:t>
      </w:r>
      <w:r w:rsidR="00567C58">
        <w:rPr>
          <w:sz w:val="24"/>
          <w:szCs w:val="24"/>
        </w:rPr>
        <w:t>21</w:t>
      </w:r>
      <w:r w:rsidR="0087581D">
        <w:rPr>
          <w:sz w:val="24"/>
          <w:szCs w:val="24"/>
        </w:rPr>
        <w:t xml:space="preserve"> de </w:t>
      </w:r>
      <w:r w:rsidR="00567C58">
        <w:rPr>
          <w:sz w:val="24"/>
          <w:szCs w:val="24"/>
        </w:rPr>
        <w:t>outubro</w:t>
      </w:r>
      <w:r w:rsidR="00C94FCC">
        <w:rPr>
          <w:sz w:val="24"/>
          <w:szCs w:val="24"/>
        </w:rPr>
        <w:t xml:space="preserve"> de 2013</w:t>
      </w:r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567C58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Jean Carlos de </w:t>
      </w:r>
      <w:proofErr w:type="spellStart"/>
      <w:r>
        <w:rPr>
          <w:b/>
          <w:sz w:val="24"/>
          <w:szCs w:val="24"/>
        </w:rPr>
        <w:t>Sieno</w:t>
      </w:r>
      <w:proofErr w:type="spellEnd"/>
      <w:r>
        <w:rPr>
          <w:b/>
          <w:sz w:val="24"/>
          <w:szCs w:val="24"/>
        </w:rPr>
        <w:t xml:space="preserve"> dos Santos</w:t>
      </w:r>
    </w:p>
    <w:p w:rsidR="00EF29E2" w:rsidRPr="00B13F99" w:rsidRDefault="00EF29E2" w:rsidP="00677B84">
      <w:pPr>
        <w:spacing w:after="0" w:line="360" w:lineRule="auto"/>
        <w:jc w:val="center"/>
        <w:rPr>
          <w:sz w:val="24"/>
          <w:szCs w:val="24"/>
        </w:rPr>
      </w:pPr>
      <w:r w:rsidRPr="00EF29E2">
        <w:rPr>
          <w:sz w:val="24"/>
          <w:szCs w:val="24"/>
        </w:rPr>
        <w:t>Relator</w:t>
      </w:r>
    </w:p>
    <w:sectPr w:rsidR="00EF29E2" w:rsidRPr="00B13F99" w:rsidSect="0096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D4" w:rsidRDefault="00CE4FD4" w:rsidP="00E9223E">
      <w:pPr>
        <w:spacing w:after="0" w:line="240" w:lineRule="auto"/>
      </w:pPr>
      <w:r>
        <w:separator/>
      </w:r>
    </w:p>
  </w:endnote>
  <w:end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D4" w:rsidRDefault="00CE4FD4" w:rsidP="00E9223E">
      <w:pPr>
        <w:spacing w:after="0" w:line="240" w:lineRule="auto"/>
      </w:pPr>
      <w:r>
        <w:separator/>
      </w:r>
    </w:p>
  </w:footnote>
  <w:foot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3E" w:rsidRDefault="00E9223E" w:rsidP="00E9223E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object w:dxaOrig="1676" w:dyaOrig="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>
          <v:imagedata r:id="rId1" o:title=""/>
        </v:shape>
        <o:OLEObject Type="Embed" ProgID="CorelPhotoPaint.Image.9" ShapeID="_x0000_i1025" DrawAspect="Content" ObjectID="_1443885839" r:id="rId2"/>
      </w:object>
    </w:r>
  </w:p>
  <w:p w:rsidR="00E9223E" w:rsidRPr="00E9223E" w:rsidRDefault="00E9223E" w:rsidP="00E9223E">
    <w:pPr>
      <w:pStyle w:val="Cabealho"/>
      <w:jc w:val="center"/>
      <w:rPr>
        <w:rFonts w:asciiTheme="minorHAnsi" w:hAnsiTheme="minorHAnsi" w:cstheme="minorHAnsi"/>
        <w:b/>
        <w:bCs/>
      </w:rPr>
    </w:pPr>
    <w:r w:rsidRPr="00E9223E">
      <w:rPr>
        <w:rFonts w:asciiTheme="minorHAnsi" w:hAnsiTheme="minorHAnsi" w:cstheme="minorHAnsi"/>
        <w:b/>
        <w:bCs/>
      </w:rPr>
      <w:t>CÂMARA DE VEREADORES DE TIJUCAS</w:t>
    </w:r>
  </w:p>
  <w:p w:rsidR="00C94FCC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COMISSÃO DE CONSTITUIÇÃO </w:t>
    </w:r>
  </w:p>
  <w:p w:rsidR="00E9223E" w:rsidRPr="00B13F99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 JUSTIÇA</w:t>
    </w:r>
    <w:r w:rsidR="00E9223E" w:rsidRPr="00E9223E">
      <w:rPr>
        <w:rFonts w:cstheme="minorHAnsi"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E"/>
    <w:rsid w:val="000C590C"/>
    <w:rsid w:val="000E6EF0"/>
    <w:rsid w:val="0015268A"/>
    <w:rsid w:val="00183D00"/>
    <w:rsid w:val="002757D5"/>
    <w:rsid w:val="00306BBE"/>
    <w:rsid w:val="003720C1"/>
    <w:rsid w:val="00500408"/>
    <w:rsid w:val="00567C58"/>
    <w:rsid w:val="00581B00"/>
    <w:rsid w:val="0062664B"/>
    <w:rsid w:val="00677B84"/>
    <w:rsid w:val="006A558C"/>
    <w:rsid w:val="007C29A7"/>
    <w:rsid w:val="007D01C1"/>
    <w:rsid w:val="008127CA"/>
    <w:rsid w:val="0087581D"/>
    <w:rsid w:val="008A4510"/>
    <w:rsid w:val="009628C4"/>
    <w:rsid w:val="009758C8"/>
    <w:rsid w:val="00A74FBC"/>
    <w:rsid w:val="00B13F99"/>
    <w:rsid w:val="00B455CF"/>
    <w:rsid w:val="00B5540A"/>
    <w:rsid w:val="00C15CDB"/>
    <w:rsid w:val="00C94FCC"/>
    <w:rsid w:val="00CB04F3"/>
    <w:rsid w:val="00CD7131"/>
    <w:rsid w:val="00CE4FD4"/>
    <w:rsid w:val="00D34B13"/>
    <w:rsid w:val="00E15EFB"/>
    <w:rsid w:val="00E34821"/>
    <w:rsid w:val="00E55B10"/>
    <w:rsid w:val="00E57734"/>
    <w:rsid w:val="00E9223E"/>
    <w:rsid w:val="00EF29E2"/>
    <w:rsid w:val="00F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Camara2</cp:lastModifiedBy>
  <cp:revision>2</cp:revision>
  <cp:lastPrinted>2013-10-21T20:37:00Z</cp:lastPrinted>
  <dcterms:created xsi:type="dcterms:W3CDTF">2013-10-21T20:38:00Z</dcterms:created>
  <dcterms:modified xsi:type="dcterms:W3CDTF">2013-10-21T20:38:00Z</dcterms:modified>
</cp:coreProperties>
</file>